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855002" cy="876359"/>
            <wp:effectExtent b="0" l="0" r="0" t="0"/>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855002" cy="8763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Development Coordinator Internship (Paid)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Ubuntu Community Catalyst is currently seeking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Part-time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Coordinator Intern to join our 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Ubuntu Community Catalyst is a neighborhood development platform. By working with stakeholders within a community, we facilitate community members to identify systemic issues and create a plan to dismantle them. We build community resilience with compassion and determination. Our current initiative is the LiveWell South Fulton Collective. Community stakeholders have identified the most pressing issues within the South Fulton County neighborhoods.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3"/>
        </w:numPr>
        <w:spacing w:after="0" w:line="240" w:lineRule="auto"/>
        <w:ind w:left="720" w:hanging="360"/>
        <w:rPr>
          <w:color w:val="0e101a"/>
          <w:sz w:val="24"/>
          <w:szCs w:val="24"/>
        </w:rPr>
      </w:pPr>
      <w:r w:rsidDel="00000000" w:rsidR="00000000" w:rsidRPr="00000000">
        <w:rPr>
          <w:color w:val="0e101a"/>
          <w:sz w:val="24"/>
          <w:szCs w:val="24"/>
          <w:rtl w:val="0"/>
        </w:rPr>
        <w:t xml:space="preserve">Behavior/Mental Health</w:t>
      </w:r>
    </w:p>
    <w:p w:rsidR="00000000" w:rsidDel="00000000" w:rsidP="00000000" w:rsidRDefault="00000000" w:rsidRPr="00000000" w14:paraId="00000009">
      <w:pPr>
        <w:numPr>
          <w:ilvl w:val="0"/>
          <w:numId w:val="3"/>
        </w:numPr>
        <w:spacing w:after="0" w:line="240" w:lineRule="auto"/>
        <w:ind w:left="720" w:hanging="360"/>
        <w:rPr>
          <w:color w:val="0e101a"/>
          <w:sz w:val="24"/>
          <w:szCs w:val="24"/>
        </w:rPr>
      </w:pPr>
      <w:r w:rsidDel="00000000" w:rsidR="00000000" w:rsidRPr="00000000">
        <w:rPr>
          <w:color w:val="0e101a"/>
          <w:sz w:val="24"/>
          <w:szCs w:val="24"/>
          <w:rtl w:val="0"/>
        </w:rPr>
        <w:t xml:space="preserve">Early Childhood Education</w:t>
      </w:r>
    </w:p>
    <w:p w:rsidR="00000000" w:rsidDel="00000000" w:rsidP="00000000" w:rsidRDefault="00000000" w:rsidRPr="00000000" w14:paraId="0000000A">
      <w:pPr>
        <w:numPr>
          <w:ilvl w:val="0"/>
          <w:numId w:val="3"/>
        </w:numPr>
        <w:spacing w:after="0" w:line="240" w:lineRule="auto"/>
        <w:ind w:left="720" w:hanging="360"/>
        <w:rPr>
          <w:color w:val="0e101a"/>
          <w:sz w:val="24"/>
          <w:szCs w:val="24"/>
        </w:rPr>
      </w:pPr>
      <w:r w:rsidDel="00000000" w:rsidR="00000000" w:rsidRPr="00000000">
        <w:rPr>
          <w:color w:val="0e101a"/>
          <w:sz w:val="24"/>
          <w:szCs w:val="24"/>
          <w:rtl w:val="0"/>
        </w:rPr>
        <w:t xml:space="preserve">Economic/Workforce Development</w:t>
      </w:r>
    </w:p>
    <w:p w:rsidR="00000000" w:rsidDel="00000000" w:rsidP="00000000" w:rsidRDefault="00000000" w:rsidRPr="00000000" w14:paraId="0000000B">
      <w:pPr>
        <w:numPr>
          <w:ilvl w:val="0"/>
          <w:numId w:val="3"/>
        </w:numPr>
        <w:spacing w:after="0" w:line="240" w:lineRule="auto"/>
        <w:ind w:left="720" w:hanging="360"/>
        <w:rPr>
          <w:color w:val="0e101a"/>
          <w:sz w:val="24"/>
          <w:szCs w:val="24"/>
        </w:rPr>
      </w:pPr>
      <w:r w:rsidDel="00000000" w:rsidR="00000000" w:rsidRPr="00000000">
        <w:rPr>
          <w:color w:val="0e101a"/>
          <w:sz w:val="24"/>
          <w:szCs w:val="24"/>
          <w:rtl w:val="0"/>
        </w:rPr>
        <w:t xml:space="preserve">Environmental Health/Justice</w:t>
      </w:r>
    </w:p>
    <w:p w:rsidR="00000000" w:rsidDel="00000000" w:rsidP="00000000" w:rsidRDefault="00000000" w:rsidRPr="00000000" w14:paraId="0000000C">
      <w:pPr>
        <w:numPr>
          <w:ilvl w:val="0"/>
          <w:numId w:val="3"/>
        </w:numPr>
        <w:spacing w:after="0" w:line="240" w:lineRule="auto"/>
        <w:ind w:left="720" w:hanging="360"/>
        <w:rPr>
          <w:color w:val="0e101a"/>
          <w:sz w:val="24"/>
          <w:szCs w:val="24"/>
        </w:rPr>
      </w:pPr>
      <w:r w:rsidDel="00000000" w:rsidR="00000000" w:rsidRPr="00000000">
        <w:rPr>
          <w:color w:val="0e101a"/>
          <w:sz w:val="24"/>
          <w:szCs w:val="24"/>
          <w:rtl w:val="0"/>
        </w:rPr>
        <w:t xml:space="preserve">Housing Affordability</w:t>
      </w:r>
    </w:p>
    <w:p w:rsidR="00000000" w:rsidDel="00000000" w:rsidP="00000000" w:rsidRDefault="00000000" w:rsidRPr="00000000" w14:paraId="0000000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b w:val="1"/>
          <w:color w:val="000000"/>
          <w:sz w:val="24"/>
          <w:szCs w:val="24"/>
        </w:rPr>
      </w:pPr>
      <w:r w:rsidDel="00000000" w:rsidR="00000000" w:rsidRPr="00000000">
        <w:rPr>
          <w:b w:val="1"/>
          <w:color w:val="000000"/>
          <w:sz w:val="24"/>
          <w:szCs w:val="24"/>
          <w:rtl w:val="0"/>
        </w:rPr>
        <w:t xml:space="preserve">Key Responsibilities: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c3241"/>
          <w:sz w:val="24"/>
          <w:szCs w:val="24"/>
          <w:highlight w:val="white"/>
          <w:u w:val="none"/>
          <w:vertAlign w:val="baseline"/>
        </w:rPr>
      </w:pP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Plan, organize</w:t>
      </w:r>
      <w:r w:rsidDel="00000000" w:rsidR="00000000" w:rsidRPr="00000000">
        <w:rPr>
          <w:color w:val="2c3241"/>
          <w:sz w:val="24"/>
          <w:szCs w:val="24"/>
          <w:highlight w:val="white"/>
          <w:rtl w:val="0"/>
        </w:rPr>
        <w:t xml:space="preserve">,</w:t>
      </w: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 and draft </w:t>
      </w:r>
      <w:r w:rsidDel="00000000" w:rsidR="00000000" w:rsidRPr="00000000">
        <w:rPr>
          <w:color w:val="2c3241"/>
          <w:sz w:val="24"/>
          <w:szCs w:val="24"/>
          <w:highlight w:val="white"/>
          <w:rtl w:val="0"/>
        </w:rPr>
        <w:t xml:space="preserve">the </w:t>
      </w: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agenda for the October 2023 Ubuntu Awards Luncheon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c3241"/>
          <w:sz w:val="24"/>
          <w:szCs w:val="24"/>
          <w:highlight w:val="white"/>
          <w:u w:val="none"/>
          <w:vertAlign w:val="baseline"/>
        </w:rPr>
      </w:pP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Create </w:t>
      </w:r>
      <w:r w:rsidDel="00000000" w:rsidR="00000000" w:rsidRPr="00000000">
        <w:rPr>
          <w:color w:val="2c3241"/>
          <w:sz w:val="24"/>
          <w:szCs w:val="24"/>
          <w:highlight w:val="white"/>
          <w:rtl w:val="0"/>
        </w:rPr>
        <w:t xml:space="preserve">a </w:t>
      </w: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marketing campaign to generate awareness and funding support for the Ubuntu Awards Luncheon</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c3241"/>
          <w:sz w:val="24"/>
          <w:szCs w:val="24"/>
          <w:highlight w:val="white"/>
          <w:u w:val="none"/>
          <w:vertAlign w:val="baseline"/>
        </w:rPr>
      </w:pP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Identify and secure donors/funders for the Ubuntu Awards Luncheon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2c3241"/>
          <w:sz w:val="24"/>
          <w:szCs w:val="24"/>
          <w:highlight w:val="white"/>
          <w:u w:val="none"/>
          <w:vertAlign w:val="baseline"/>
        </w:rPr>
      </w:pP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Promote </w:t>
      </w:r>
      <w:r w:rsidDel="00000000" w:rsidR="00000000" w:rsidRPr="00000000">
        <w:rPr>
          <w:color w:val="2c3241"/>
          <w:sz w:val="24"/>
          <w:szCs w:val="24"/>
          <w:highlight w:val="white"/>
          <w:rtl w:val="0"/>
        </w:rPr>
        <w:t xml:space="preserve">the </w:t>
      </w:r>
      <w:r w:rsidDel="00000000" w:rsidR="00000000" w:rsidRPr="00000000">
        <w:rPr>
          <w:rFonts w:ascii="Calibri" w:cs="Calibri" w:eastAsia="Calibri" w:hAnsi="Calibri"/>
          <w:b w:val="0"/>
          <w:i w:val="0"/>
          <w:smallCaps w:val="0"/>
          <w:strike w:val="0"/>
          <w:color w:val="2c3241"/>
          <w:sz w:val="24"/>
          <w:szCs w:val="24"/>
          <w:highlight w:val="white"/>
          <w:u w:val="none"/>
          <w:vertAlign w:val="baseline"/>
          <w:rtl w:val="0"/>
        </w:rPr>
        <w:t xml:space="preserve">event across various social media channels</w:t>
      </w:r>
    </w:p>
    <w:p w:rsidR="00000000" w:rsidDel="00000000" w:rsidP="00000000" w:rsidRDefault="00000000" w:rsidRPr="00000000" w14:paraId="00000013">
      <w:pPr>
        <w:spacing w:after="0" w:line="240" w:lineRule="auto"/>
        <w:rPr>
          <w:color w:val="000000"/>
          <w:sz w:val="24"/>
          <w:szCs w:val="24"/>
        </w:rPr>
      </w:pPr>
      <w:r w:rsidDel="00000000" w:rsidR="00000000" w:rsidRPr="00000000">
        <w:rPr>
          <w:b w:val="1"/>
          <w:color w:val="000000"/>
          <w:sz w:val="24"/>
          <w:szCs w:val="24"/>
          <w:rtl w:val="0"/>
        </w:rPr>
        <w:t xml:space="preserve">Qualifications:</w:t>
      </w:r>
      <w:r w:rsidDel="00000000" w:rsidR="00000000" w:rsidRPr="00000000">
        <w:rPr>
          <w:rtl w:val="0"/>
        </w:rPr>
      </w:r>
    </w:p>
    <w:p w:rsidR="00000000" w:rsidDel="00000000" w:rsidP="00000000" w:rsidRDefault="00000000" w:rsidRPr="00000000" w14:paraId="00000014">
      <w:pPr>
        <w:numPr>
          <w:ilvl w:val="0"/>
          <w:numId w:val="5"/>
        </w:numPr>
        <w:spacing w:after="0" w:line="240" w:lineRule="auto"/>
        <w:ind w:left="720" w:hanging="360"/>
        <w:rPr>
          <w:color w:val="000000"/>
          <w:sz w:val="24"/>
          <w:szCs w:val="24"/>
        </w:rPr>
      </w:pPr>
      <w:r w:rsidDel="00000000" w:rsidR="00000000" w:rsidRPr="00000000">
        <w:rPr>
          <w:color w:val="000000"/>
          <w:sz w:val="24"/>
          <w:szCs w:val="24"/>
          <w:rtl w:val="0"/>
        </w:rPr>
        <w:t xml:space="preserve">Prior event planning experience</w:t>
      </w:r>
    </w:p>
    <w:p w:rsidR="00000000" w:rsidDel="00000000" w:rsidP="00000000" w:rsidRDefault="00000000" w:rsidRPr="00000000" w14:paraId="00000015">
      <w:pPr>
        <w:numPr>
          <w:ilvl w:val="0"/>
          <w:numId w:val="5"/>
        </w:numPr>
        <w:spacing w:after="0" w:line="240" w:lineRule="auto"/>
        <w:ind w:left="720" w:hanging="360"/>
        <w:rPr>
          <w:color w:val="000000"/>
          <w:sz w:val="24"/>
          <w:szCs w:val="24"/>
        </w:rPr>
      </w:pPr>
      <w:r w:rsidDel="00000000" w:rsidR="00000000" w:rsidRPr="00000000">
        <w:rPr>
          <w:color w:val="000000"/>
          <w:sz w:val="24"/>
          <w:szCs w:val="24"/>
          <w:rtl w:val="0"/>
        </w:rPr>
        <w:t xml:space="preserve">Experience in marketing/communications, public relations, creative writing, or related field</w:t>
      </w:r>
    </w:p>
    <w:p w:rsidR="00000000" w:rsidDel="00000000" w:rsidP="00000000" w:rsidRDefault="00000000" w:rsidRPr="00000000" w14:paraId="00000016">
      <w:pPr>
        <w:numPr>
          <w:ilvl w:val="0"/>
          <w:numId w:val="5"/>
        </w:numPr>
        <w:spacing w:after="0" w:line="240" w:lineRule="auto"/>
        <w:ind w:left="720" w:hanging="360"/>
        <w:rPr>
          <w:color w:val="000000"/>
          <w:sz w:val="24"/>
          <w:szCs w:val="24"/>
        </w:rPr>
      </w:pPr>
      <w:r w:rsidDel="00000000" w:rsidR="00000000" w:rsidRPr="00000000">
        <w:rPr>
          <w:color w:val="000000"/>
          <w:sz w:val="24"/>
          <w:szCs w:val="24"/>
          <w:rtl w:val="0"/>
        </w:rPr>
        <w:t xml:space="preserve">Excellent attention to detail and strong interpersonal skills</w:t>
      </w:r>
    </w:p>
    <w:p w:rsidR="00000000" w:rsidDel="00000000" w:rsidP="00000000" w:rsidRDefault="00000000" w:rsidRPr="00000000" w14:paraId="00000017">
      <w:pPr>
        <w:numPr>
          <w:ilvl w:val="0"/>
          <w:numId w:val="1"/>
        </w:numPr>
        <w:spacing w:after="0" w:line="240" w:lineRule="auto"/>
        <w:ind w:left="720" w:hanging="360"/>
        <w:rPr>
          <w:color w:val="000000"/>
          <w:sz w:val="24"/>
          <w:szCs w:val="24"/>
        </w:rPr>
      </w:pPr>
      <w:r w:rsidDel="00000000" w:rsidR="00000000" w:rsidRPr="00000000">
        <w:rPr>
          <w:color w:val="000000"/>
          <w:sz w:val="24"/>
          <w:szCs w:val="24"/>
          <w:rtl w:val="0"/>
        </w:rPr>
        <w:t xml:space="preserve">Proficient in various software platforms, including Microsoft Office, Facebook, Twitter, Instagram, and YouTube</w:t>
      </w:r>
    </w:p>
    <w:p w:rsidR="00000000" w:rsidDel="00000000" w:rsidP="00000000" w:rsidRDefault="00000000" w:rsidRPr="00000000" w14:paraId="00000018">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Graphic design experience and proficiency in Adobe Photoshop,  Canva, Publisher, and other comparable software</w:t>
      </w:r>
    </w:p>
    <w:p w:rsidR="00000000" w:rsidDel="00000000" w:rsidP="00000000" w:rsidRDefault="00000000" w:rsidRPr="00000000" w14:paraId="00000019">
      <w:pPr>
        <w:numPr>
          <w:ilvl w:val="0"/>
          <w:numId w:val="1"/>
        </w:numPr>
        <w:spacing w:after="280" w:before="0" w:line="240" w:lineRule="auto"/>
        <w:ind w:left="720" w:hanging="360"/>
        <w:rPr>
          <w:color w:val="000000"/>
          <w:sz w:val="24"/>
          <w:szCs w:val="24"/>
        </w:rPr>
      </w:pPr>
      <w:r w:rsidDel="00000000" w:rsidR="00000000" w:rsidRPr="00000000">
        <w:rPr>
          <w:color w:val="000000"/>
          <w:sz w:val="24"/>
          <w:szCs w:val="24"/>
          <w:rtl w:val="0"/>
        </w:rPr>
        <w:t xml:space="preserve">Passion for our mission and commitment to servant leadership</w:t>
      </w:r>
    </w:p>
    <w:p w:rsidR="00000000" w:rsidDel="00000000" w:rsidP="00000000" w:rsidRDefault="00000000" w:rsidRPr="00000000" w14:paraId="0000001A">
      <w:pPr>
        <w:spacing w:after="0" w:line="240" w:lineRule="auto"/>
        <w:rPr>
          <w:color w:val="000000"/>
          <w:sz w:val="24"/>
          <w:szCs w:val="24"/>
        </w:rPr>
      </w:pPr>
      <w:r w:rsidDel="00000000" w:rsidR="00000000" w:rsidRPr="00000000">
        <w:rPr>
          <w:b w:val="1"/>
          <w:color w:val="000000"/>
          <w:sz w:val="24"/>
          <w:szCs w:val="24"/>
          <w:rtl w:val="0"/>
        </w:rPr>
        <w:t xml:space="preserve">Benefits:</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color w:val="000000"/>
          <w:sz w:val="24"/>
          <w:szCs w:val="24"/>
        </w:rPr>
      </w:pPr>
      <w:r w:rsidDel="00000000" w:rsidR="00000000" w:rsidRPr="00000000">
        <w:rPr>
          <w:color w:val="000000"/>
          <w:sz w:val="24"/>
          <w:szCs w:val="24"/>
          <w:rtl w:val="0"/>
        </w:rPr>
        <w:t xml:space="preserve">Gain insight into and support a people-centered initiative creating solutions to address pressing social issues </w:t>
      </w:r>
    </w:p>
    <w:p w:rsidR="00000000" w:rsidDel="00000000" w:rsidP="00000000" w:rsidRDefault="00000000" w:rsidRPr="00000000" w14:paraId="0000001C">
      <w:pPr>
        <w:numPr>
          <w:ilvl w:val="0"/>
          <w:numId w:val="2"/>
        </w:numPr>
        <w:spacing w:after="0" w:line="240" w:lineRule="auto"/>
        <w:ind w:left="720" w:hanging="360"/>
        <w:rPr>
          <w:color w:val="000000"/>
          <w:sz w:val="24"/>
          <w:szCs w:val="24"/>
        </w:rPr>
      </w:pPr>
      <w:r w:rsidDel="00000000" w:rsidR="00000000" w:rsidRPr="00000000">
        <w:rPr>
          <w:sz w:val="24"/>
          <w:szCs w:val="24"/>
          <w:rtl w:val="0"/>
        </w:rPr>
        <w:t xml:space="preserve">Part-time</w:t>
      </w:r>
      <w:r w:rsidDel="00000000" w:rsidR="00000000" w:rsidRPr="00000000">
        <w:rPr>
          <w:color w:val="000000"/>
          <w:sz w:val="24"/>
          <w:szCs w:val="24"/>
          <w:rtl w:val="0"/>
        </w:rPr>
        <w:t xml:space="preserve"> remote position 10 hours per week</w:t>
      </w:r>
    </w:p>
    <w:p w:rsidR="00000000" w:rsidDel="00000000" w:rsidP="00000000" w:rsidRDefault="00000000" w:rsidRPr="00000000" w14:paraId="0000001D">
      <w:pPr>
        <w:numPr>
          <w:ilvl w:val="0"/>
          <w:numId w:val="2"/>
        </w:numPr>
        <w:spacing w:after="0" w:line="240" w:lineRule="auto"/>
        <w:ind w:left="720" w:hanging="360"/>
        <w:rPr>
          <w:color w:val="000000"/>
          <w:sz w:val="24"/>
          <w:szCs w:val="24"/>
        </w:rPr>
      </w:pPr>
      <w:r w:rsidDel="00000000" w:rsidR="00000000" w:rsidRPr="00000000">
        <w:rPr>
          <w:color w:val="000000"/>
          <w:sz w:val="24"/>
          <w:szCs w:val="24"/>
          <w:rtl w:val="0"/>
        </w:rPr>
        <w:t xml:space="preserve">Expand your network connections</w:t>
      </w:r>
    </w:p>
    <w:p w:rsidR="00000000" w:rsidDel="00000000" w:rsidP="00000000" w:rsidRDefault="00000000" w:rsidRPr="00000000" w14:paraId="0000001E">
      <w:pPr>
        <w:spacing w:after="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This internship is a collaboration with the Institute for 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p>
    <w:p w:rsidR="00000000" w:rsidDel="00000000" w:rsidP="00000000" w:rsidRDefault="00000000" w:rsidRPr="00000000" w14:paraId="00000020">
      <w:pPr>
        <w:spacing w:before="280" w:line="240" w:lineRule="auto"/>
        <w:jc w:val="both"/>
        <w:rPr>
          <w:color w:val="000000"/>
          <w:sz w:val="24"/>
          <w:szCs w:val="24"/>
        </w:rPr>
      </w:pPr>
      <w:r w:rsidDel="00000000" w:rsidR="00000000" w:rsidRPr="00000000">
        <w:rPr>
          <w:color w:val="000000"/>
          <w:sz w:val="24"/>
          <w:szCs w:val="24"/>
          <w:rtl w:val="0"/>
        </w:rPr>
        <w:t xml:space="preserve">Please submit a resume, letter of interest (in Word or PDF), and a writing sample addressed to Mary Wilson, [mary@ubuntucc.net] with the subject line “Development Coordinator Intern.”</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www.ubuntucommunitycatalyst.org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857CF"/>
    <w:pPr>
      <w:ind w:left="720"/>
      <w:contextualSpacing w:val="1"/>
    </w:pPr>
  </w:style>
  <w:style w:type="paragraph" w:styleId="Header">
    <w:name w:val="header"/>
    <w:basedOn w:val="Normal"/>
    <w:link w:val="HeaderChar"/>
    <w:uiPriority w:val="99"/>
    <w:unhideWhenUsed w:val="1"/>
    <w:rsid w:val="005704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0438"/>
  </w:style>
  <w:style w:type="paragraph" w:styleId="Footer">
    <w:name w:val="footer"/>
    <w:basedOn w:val="Normal"/>
    <w:link w:val="FooterChar"/>
    <w:uiPriority w:val="99"/>
    <w:unhideWhenUsed w:val="1"/>
    <w:rsid w:val="005704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0438"/>
  </w:style>
  <w:style w:type="paragraph" w:styleId="NormalWeb">
    <w:name w:val="Normal (Web)"/>
    <w:basedOn w:val="Normal"/>
    <w:uiPriority w:val="99"/>
    <w:unhideWhenUsed w:val="1"/>
    <w:rsid w:val="00BF6459"/>
    <w:pPr>
      <w:spacing w:after="100" w:afterAutospacing="1" w:before="100" w:beforeAutospacing="1" w:line="240" w:lineRule="auto"/>
    </w:pPr>
    <w:rPr>
      <w:rFonts w:ascii="Times New Roman" w:cs="Times New Roman" w:eastAsia="Times New Roman" w:hAnsi="Times New Roman"/>
      <w:sz w:val="24"/>
      <w:szCs w:val="24"/>
    </w:rPr>
  </w:style>
  <w:style w:type="character" w:styleId="hgkelc" w:customStyle="1">
    <w:name w:val="hgkelc"/>
    <w:basedOn w:val="DefaultParagraphFont"/>
    <w:rsid w:val="00BF645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7+IkYNQ60Ay0OMl6Jr3Wlakv3Q==">AMUW2mWL6Mfbe0Zifl+LUEVc5Oj2sFQPtvU4hPQqc/9nr7eMjJwHu00/Xx3evMvU9DnXUD6iSlpaay92qUu7N7IzkKqzrEMVyoOzl4OrekqmzFlbCO4ph5Q=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2023-02-17T17:45:00Z</dcterms:created>
  <dc:creator>Mary Wilson</dc:creator>
</cp:coreProperties>
</file>